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9404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04.df-med-img.1454593c-7915-4aa9-b867-8d1cbef765b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1454593c-7915-4aa9-b867-8d1cbef765b1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Mandal-Ovoo sum</w:t>
      </w:r>
    </w:p>
    <w:p>
      <w:pPr>
        <w:pStyle w:val="Heading3"/>
      </w:pPr>
      <w:r>
        <w:t>description</w:t>
      </w:r>
    </w:p>
    <w:p>
      <w:r>
        <w:t>Using the melody of Morin Khuur for coaxing the mare-camel and orphan calf -1 (Mandal Ovoo soum, Umnugovi Province)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https://ich.unesco.org/img/photo/src/09404.jpg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2013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09404.jpg</w:t>
      </w:r>
    </w:p>
    <w:p>
      <w:pPr>
        <w:pStyle w:val="Heading3"/>
      </w:pPr>
      <w:r>
        <w:t>extent</w:t>
      </w:r>
    </w:p>
    <w:p>
      <w:r>
        <w:t>8.2 MiB</w:t>
      </w:r>
    </w:p>
    <w:p>
      <w:r>
        <w:t>5184x3456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14:45:56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2018-03-26T16:56:58Z</dcterms:modified>
  <cp:revision>10</cp:revision>
  <dc:subject/>
  <dc:title>1454593c-7915-4aa9-b867-8d1cbef765b1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