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11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1.df-med-img-vid.3bc5713c-662e-44aa-b575-4afbe84b759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3bc5713c-662e-44aa-b575-4afbe84b759a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Arkhangai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Tsetserleg (Arkhangai aimag). Park and monument in the town square; Tsetserleg Museum; apartment buildings and ger district.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aimag centres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humphrey-super8-mongolia-11.mp4</w:t>
      </w:r>
    </w:p>
    <w:p>
      <w:pPr>
        <w:pStyle w:val="Heading3"/>
      </w:pPr>
      <w:r>
        <w:t>extent</w:t>
      </w:r>
    </w:p>
    <w:p>
      <w:r>
        <w:t>1014.9 MiB</w:t>
      </w:r>
    </w:p>
    <w:p>
      <w:r>
        <w:t>215.915000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2017-06-18 10:22:09</w:t>
      </w:r>
    </w:p>
    <w:p>
      <w:pPr>
        <w:pStyle w:val="Heading3"/>
      </w:pPr>
      <w:r>
        <w:t>alternate url</w:t>
      </w:r>
    </w:p>
    <w:p>
      <w:r>
        <w:t>https://archive.org/embed/3bc5713c-662e-44aa-b575-4afbe84b759a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2018-03-16T22:45:03Z</dcterms:modified>
  <cp:revision>10</cp:revision>
  <dc:subject/>
  <dc:title>3bc5713c-662e-44aa-b575-4afbe84b759a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