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С.Жавхлан: Төрсөн өдрөөрөө “Монголд мэндэлсэн өдөр мину” тоглолтоо хийнэ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minfo.mn.Javkhlan_concert.df-med-img.55ad8d3f-c5a5-4cfa-be3f-2c2b22eee55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55ad8d3f-c5a5-4cfa-be3f-2c2b22eee550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http://www.mminfo.mn/content/55413.shtml?alias=entertainment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24 Mar 2014 17:49:35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mminfo.mn.Javkhlan_concert.url</w:t>
      </w:r>
    </w:p>
    <w:p>
      <w:pPr>
        <w:pStyle w:val="Heading3"/>
      </w:pPr>
      <w:r>
        <w:t>extent</w:t>
      </w:r>
    </w:p>
    <w:p>
      <w:r>
        <w:t>60.0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2018-03-26T17:10:53Z</dcterms:modified>
  <cp:revision>10</cp:revision>
  <dc:subject/>
  <dc:title>55ad8d3f-c5a5-4cfa-be3f-2c2b22eee550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