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ECCIA project interim report timetable</w:t>
      </w:r>
    </w:p>
    <w:p>
      <w:r>
        <w:drawing>
          <wp:inline xmlns:a="http://schemas.openxmlformats.org/drawingml/2006/main" xmlns:pic="http://schemas.openxmlformats.org/drawingml/2006/picture">
            <wp:extent cx="2584704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acarthur-interim-report-timetable.df-med-img.7b40ea4d-f8c1-422e-acac-bc2a8f9ec2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4704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7b40ea4d-f8c1-422e-acac-bc2a8f9ec211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an original document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ca. 1992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macarthur-interim-report-timetable.pdf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520.2 KiB</w:t>
      </w:r>
    </w:p>
    <w:p>
      <w:pPr>
        <w:pStyle w:val="Heading3"/>
      </w:pPr>
      <w:r>
        <w:t>contributor</w:t>
      </w:r>
    </w:p>
    <w:p>
      <w:pPr>
        <w:pStyle w:val="Heading3"/>
      </w:pPr>
      <w:r>
        <w:t>format</w:t>
      </w:r>
    </w:p>
    <w:p>
      <w:r>
        <w:t>application/pdf</w:t>
      </w:r>
    </w:p>
    <w:p>
      <w:pPr>
        <w:pStyle w:val="Heading3"/>
      </w:pPr>
      <w:r>
        <w:t>modified</w:t>
      </w:r>
    </w:p>
    <w:p>
      <w:r>
        <w:t>2017-05-25 18:48:17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