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3-10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3-10.df-med-img.bf5ab872-0427-4458-972f-e9d66e1dd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bf5ab872-0427-4458-972f-e9d66e1dd760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Khargant</w:t>
      </w:r>
    </w:p>
    <w:p>
      <w:pPr>
        <w:pStyle w:val="Heading3"/>
      </w:pPr>
      <w:r>
        <w:t>description</w:t>
      </w:r>
    </w:p>
    <w:p>
      <w:r>
        <w:t>Strips of meat (*borz*) hanging to dry inside the yurt.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Humphrey-Buryatia-photos-3-10.png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3.4MiB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