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Photograph from Inner Mongolia, No. 07</w:t>
      </w:r>
    </w:p>
    <w:p>
      <w:r>
        <w:drawing>
          <wp:inline xmlns:a="http://schemas.openxmlformats.org/drawingml/2006/main" xmlns:pic="http://schemas.openxmlformats.org/drawingml/2006/picture">
            <wp:extent cx="5486400" cy="37101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sneath-inner-mongolia-1980s.png_07.df-med-img.ece15e19-977a-46fa-ab42-ab4f56f0daab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1018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ece15e19-977a-46fa-ab42-ab4f56f0daab</w:t>
      </w:r>
    </w:p>
    <w:p>
      <w:pPr>
        <w:pStyle w:val="Heading3"/>
      </w:pPr>
      <w:r>
        <w:t>creator</w:t>
      </w:r>
    </w:p>
    <w:p>
      <w:r>
        <w:t>Sneath, David</w:t>
      </w:r>
    </w:p>
    <w:p>
      <w:pPr>
        <w:pStyle w:val="Heading3"/>
      </w:pPr>
      <w:r>
        <w:t>type</w:t>
      </w:r>
    </w:p>
    <w:p>
      <w:r>
        <w:t>Image</w:t>
      </w:r>
    </w:p>
    <w:p>
      <w:pPr>
        <w:pStyle w:val="Heading3"/>
      </w:pPr>
      <w:r>
        <w:t>coverage</w:t>
      </w:r>
    </w:p>
    <w:p>
      <w:r>
        <w:t>Inner Mongolia</w:t>
      </w:r>
    </w:p>
    <w:p>
      <w:r>
        <w:t>PRC</w:t>
      </w:r>
    </w:p>
    <w:p>
      <w:pPr>
        <w:pStyle w:val="Heading3"/>
      </w:pPr>
      <w:r>
        <w:t>description</w:t>
      </w:r>
    </w:p>
    <w:p>
      <w:pPr>
        <w:pStyle w:val="Heading3"/>
      </w:pPr>
      <w:r>
        <w:t>publisher</w:t>
      </w:r>
    </w:p>
    <w:p>
      <w:pPr>
        <w:pStyle w:val="Heading3"/>
      </w:pPr>
      <w:r>
        <w:t>source</w:t>
      </w:r>
    </w:p>
    <w:p>
      <w:r>
        <w:t>Scanned from a photographic print held in the archives of the Mongolia and Inner Asia Studies Unit, University of Cambridge.</w:t>
      </w:r>
    </w:p>
    <w:p>
      <w:pPr>
        <w:pStyle w:val="Heading3"/>
      </w:pPr>
      <w:r>
        <w:t>rights</w:t>
      </w:r>
    </w:p>
    <w:p>
      <w:pPr>
        <w:pStyle w:val="Heading3"/>
      </w:pPr>
      <w:r>
        <w:t>subject</w:t>
      </w:r>
    </w:p>
    <w:p>
      <w:r>
        <w:t>herder households</w:t>
      </w:r>
    </w:p>
    <w:p>
      <w:pPr>
        <w:pStyle w:val="Heading3"/>
      </w:pPr>
      <w:r>
        <w:t>date</w:t>
      </w:r>
    </w:p>
    <w:p>
      <w:r>
        <w:t>ca. 1988</w:t>
      </w:r>
    </w:p>
    <w:p>
      <w:pPr>
        <w:pStyle w:val="Heading3"/>
      </w:pPr>
      <w:r>
        <w:t>language</w:t>
      </w:r>
    </w:p>
    <w:p>
      <w:pPr>
        <w:pStyle w:val="Heading3"/>
      </w:pPr>
      <w:r>
        <w:t>original filename</w:t>
      </w:r>
    </w:p>
    <w:p>
      <w:r>
        <w:t>sneath-inner-mongolia-1980s.png_07.png</w:t>
      </w:r>
    </w:p>
    <w:p>
      <w:pPr>
        <w:pStyle w:val="Heading3"/>
      </w:pPr>
      <w:r>
        <w:t>relation</w:t>
      </w:r>
    </w:p>
    <w:p>
      <w:pPr>
        <w:pStyle w:val="Heading3"/>
      </w:pPr>
      <w:r>
        <w:t>extent</w:t>
      </w:r>
    </w:p>
    <w:p>
      <w:r>
        <w:t>3.0 MiB</w:t>
      </w:r>
    </w:p>
    <w:p>
      <w:r>
        <w:t>1747x1182 px</w:t>
      </w:r>
    </w:p>
    <w:p>
      <w:pPr>
        <w:pStyle w:val="Heading3"/>
      </w:pPr>
      <w:r>
        <w:t>contributor</w:t>
      </w:r>
    </w:p>
    <w:p>
      <w:pPr>
        <w:pStyle w:val="Heading3"/>
      </w:pPr>
      <w:r>
        <w:t>format</w:t>
      </w:r>
    </w:p>
    <w:p>
      <w:r>
        <w:t>image/png</w:t>
      </w:r>
    </w:p>
    <w:p>
      <w:pPr>
        <w:pStyle w:val="Heading3"/>
      </w:pPr>
      <w:r>
        <w:t>modified</w:t>
      </w:r>
    </w:p>
    <w:p>
      <w:r>
        <w:t>2017-05-25 11:01:36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9" Type="http://schemas.openxmlformats.org/officeDocument/2006/relationships/image" Target="media/image1.jpg"/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